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2F9" w:rsidRPr="001922F9" w:rsidRDefault="001922F9" w:rsidP="001922F9">
      <w:pPr>
        <w:pStyle w:val="Title"/>
        <w:rPr>
          <w:rFonts w:asciiTheme="minorHAnsi" w:eastAsia="Times New Roman" w:hAnsiTheme="minorHAnsi" w:cstheme="minorHAnsi"/>
          <w:sz w:val="36"/>
          <w:szCs w:val="36"/>
        </w:rPr>
      </w:pPr>
      <w:r w:rsidRPr="001922F9">
        <w:rPr>
          <w:rFonts w:asciiTheme="minorHAnsi" w:eastAsia="Times New Roman" w:hAnsiTheme="minorHAnsi" w:cstheme="minorHAnsi"/>
        </w:rPr>
        <w:t>RSI Form for Instructors</w:t>
      </w:r>
    </w:p>
    <w:p w:rsidR="001922F9" w:rsidRPr="001922F9" w:rsidRDefault="001922F9" w:rsidP="001922F9">
      <w:pPr>
        <w:spacing w:after="0" w:line="240" w:lineRule="auto"/>
        <w:rPr>
          <w:rFonts w:eastAsia="Times New Roman" w:cstheme="minorHAnsi"/>
          <w:sz w:val="24"/>
          <w:szCs w:val="24"/>
        </w:rPr>
      </w:pPr>
    </w:p>
    <w:p w:rsidR="001922F9" w:rsidRPr="001922F9" w:rsidRDefault="001922F9" w:rsidP="001922F9">
      <w:pPr>
        <w:pStyle w:val="Heading1"/>
        <w:rPr>
          <w:rFonts w:asciiTheme="minorHAnsi" w:eastAsia="Times New Roman" w:hAnsiTheme="minorHAnsi" w:cstheme="minorHAnsi"/>
        </w:rPr>
      </w:pPr>
      <w:r w:rsidRPr="001922F9">
        <w:rPr>
          <w:rFonts w:asciiTheme="minorHAnsi" w:eastAsia="Times New Roman" w:hAnsiTheme="minorHAnsi" w:cstheme="minorHAnsi"/>
        </w:rPr>
        <w:t>Documentation of Regular and Substantive Interaction (RSI)</w:t>
      </w:r>
    </w:p>
    <w:p w:rsidR="001922F9" w:rsidRPr="001922F9" w:rsidRDefault="001922F9" w:rsidP="001922F9">
      <w:pPr>
        <w:pStyle w:val="Heading2"/>
        <w:rPr>
          <w:rFonts w:asciiTheme="minorHAnsi" w:hAnsiTheme="minorHAnsi" w:cstheme="minorHAnsi"/>
        </w:rPr>
      </w:pPr>
      <w:r w:rsidRPr="001922F9">
        <w:rPr>
          <w:rFonts w:asciiTheme="minorHAnsi" w:hAnsiTheme="minorHAnsi" w:cstheme="minorHAnsi"/>
        </w:rPr>
        <w:t xml:space="preserve">Course Title:  </w:t>
      </w:r>
    </w:p>
    <w:p w:rsidR="001922F9" w:rsidRPr="001922F9" w:rsidRDefault="001922F9" w:rsidP="001922F9">
      <w:pPr>
        <w:spacing w:after="0" w:line="240" w:lineRule="auto"/>
        <w:rPr>
          <w:rFonts w:eastAsia="Times New Roman" w:cstheme="minorHAnsi"/>
          <w:color w:val="000000"/>
          <w:sz w:val="28"/>
          <w:szCs w:val="28"/>
        </w:rPr>
      </w:pPr>
      <w:r w:rsidRPr="001922F9">
        <w:rPr>
          <w:rFonts w:eastAsia="Times New Roman" w:cstheme="minorHAnsi"/>
          <w:color w:val="000000"/>
          <w:sz w:val="28"/>
          <w:szCs w:val="28"/>
        </w:rPr>
        <w:t>Quantitative: CGCC defines regular interaction as multiple instances of interaction on at least two separate days per week.</w:t>
      </w:r>
    </w:p>
    <w:p w:rsidR="001922F9" w:rsidRPr="001922F9" w:rsidRDefault="001922F9" w:rsidP="001922F9">
      <w:pPr>
        <w:spacing w:after="0" w:line="240" w:lineRule="auto"/>
        <w:rPr>
          <w:rFonts w:eastAsia="Times New Roman" w:cstheme="minorHAnsi"/>
          <w:sz w:val="24"/>
          <w:szCs w:val="24"/>
        </w:rPr>
      </w:pPr>
      <w:bookmarkStart w:id="0" w:name="_GoBack"/>
      <w:bookmarkEnd w:id="0"/>
    </w:p>
    <w:p w:rsidR="001922F9" w:rsidRPr="001922F9" w:rsidRDefault="001922F9" w:rsidP="001922F9">
      <w:pPr>
        <w:spacing w:after="0" w:line="240" w:lineRule="auto"/>
        <w:rPr>
          <w:rFonts w:eastAsia="Times New Roman" w:cstheme="minorHAnsi"/>
          <w:sz w:val="24"/>
          <w:szCs w:val="24"/>
        </w:rPr>
      </w:pPr>
      <w:r w:rsidRPr="001922F9">
        <w:rPr>
          <w:rFonts w:eastAsia="Times New Roman" w:cstheme="minorHAnsi"/>
          <w:color w:val="000000"/>
          <w:sz w:val="28"/>
          <w:szCs w:val="28"/>
        </w:rPr>
        <w:t>Qualitative: CGCC defines substantive interaction as instructor/learner interaction which is academic in nature.</w:t>
      </w:r>
    </w:p>
    <w:p w:rsidR="001922F9" w:rsidRPr="001922F9" w:rsidRDefault="001922F9" w:rsidP="001922F9">
      <w:pPr>
        <w:spacing w:after="0" w:line="240" w:lineRule="auto"/>
        <w:rPr>
          <w:rFonts w:eastAsia="Times New Roman" w:cstheme="minorHAnsi"/>
          <w:sz w:val="24"/>
          <w:szCs w:val="24"/>
        </w:rPr>
      </w:pPr>
    </w:p>
    <w:p w:rsidR="001922F9" w:rsidRPr="001922F9" w:rsidRDefault="001922F9" w:rsidP="001922F9">
      <w:pPr>
        <w:numPr>
          <w:ilvl w:val="0"/>
          <w:numId w:val="15"/>
        </w:numPr>
        <w:spacing w:after="0" w:line="240" w:lineRule="auto"/>
        <w:jc w:val="both"/>
        <w:textAlignment w:val="baseline"/>
        <w:rPr>
          <w:rFonts w:eastAsia="Times New Roman" w:cstheme="minorHAnsi"/>
          <w:iCs/>
          <w:color w:val="548DD4"/>
          <w:sz w:val="28"/>
          <w:szCs w:val="28"/>
        </w:rPr>
      </w:pPr>
      <w:r w:rsidRPr="001922F9">
        <w:rPr>
          <w:rFonts w:eastAsia="Times New Roman" w:cstheme="minorHAnsi"/>
          <w:iCs/>
          <w:color w:val="548DD4"/>
          <w:sz w:val="28"/>
          <w:szCs w:val="28"/>
        </w:rPr>
        <w:t>To demonstrate RSI, please state where reviewers find twice weekly substantive interaction with students in this course. Kindly give enough information so that the reviewer can easily find these highlights of your interactions with students. If your interaction varies by week, please feel free to fill out the table below.</w:t>
      </w:r>
    </w:p>
    <w:p w:rsidR="001922F9" w:rsidRPr="001922F9" w:rsidRDefault="001922F9" w:rsidP="001922F9">
      <w:pPr>
        <w:spacing w:after="0" w:line="240" w:lineRule="auto"/>
        <w:jc w:val="both"/>
        <w:rPr>
          <w:rFonts w:eastAsia="Times New Roman" w:cstheme="minorHAnsi"/>
          <w:sz w:val="24"/>
          <w:szCs w:val="24"/>
        </w:rPr>
      </w:pPr>
    </w:p>
    <w:p w:rsidR="001922F9" w:rsidRPr="001922F9" w:rsidRDefault="001922F9" w:rsidP="001922F9">
      <w:pPr>
        <w:numPr>
          <w:ilvl w:val="0"/>
          <w:numId w:val="15"/>
        </w:numPr>
        <w:spacing w:after="0" w:line="240" w:lineRule="auto"/>
        <w:jc w:val="both"/>
        <w:textAlignment w:val="baseline"/>
        <w:rPr>
          <w:rFonts w:eastAsia="Times New Roman" w:cstheme="minorHAnsi"/>
          <w:iCs/>
          <w:color w:val="548DD4"/>
          <w:sz w:val="28"/>
          <w:szCs w:val="28"/>
        </w:rPr>
      </w:pPr>
      <w:r w:rsidRPr="001922F9">
        <w:rPr>
          <w:rFonts w:eastAsia="Times New Roman" w:cstheme="minorHAnsi"/>
          <w:iCs/>
          <w:color w:val="548DD4"/>
          <w:sz w:val="28"/>
          <w:szCs w:val="28"/>
        </w:rPr>
        <w:t>For hybrid courses, what RSI happens in class, and what RSI happens in the Moodle shell? </w:t>
      </w:r>
    </w:p>
    <w:p w:rsidR="001922F9" w:rsidRPr="001922F9" w:rsidRDefault="001922F9" w:rsidP="001922F9">
      <w:pPr>
        <w:spacing w:after="0" w:line="240" w:lineRule="auto"/>
        <w:rPr>
          <w:rFonts w:eastAsia="Times New Roman" w:cstheme="minorHAnsi"/>
          <w:sz w:val="24"/>
          <w:szCs w:val="24"/>
        </w:rPr>
      </w:pPr>
    </w:p>
    <w:p w:rsidR="001922F9" w:rsidRPr="001922F9" w:rsidRDefault="001922F9" w:rsidP="001922F9">
      <w:pPr>
        <w:spacing w:after="0" w:line="240" w:lineRule="auto"/>
        <w:rPr>
          <w:rFonts w:eastAsia="Times New Roman" w:cstheme="minorHAnsi"/>
          <w:sz w:val="24"/>
          <w:szCs w:val="24"/>
        </w:rPr>
      </w:pPr>
      <w:r w:rsidRPr="001922F9">
        <w:rPr>
          <w:rFonts w:eastAsia="Times New Roman" w:cstheme="minorHAnsi"/>
          <w:iCs/>
          <w:color w:val="548DD4"/>
          <w:sz w:val="28"/>
          <w:szCs w:val="28"/>
        </w:rPr>
        <w:t>Optional Chart (fill this in if it helps you explain the RSI in your course):</w:t>
      </w:r>
    </w:p>
    <w:p w:rsidR="001922F9" w:rsidRPr="001922F9" w:rsidRDefault="001922F9" w:rsidP="001922F9">
      <w:pPr>
        <w:spacing w:after="0" w:line="240" w:lineRule="auto"/>
        <w:rPr>
          <w:rFonts w:eastAsia="Times New Roman"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2"/>
        <w:gridCol w:w="7593"/>
      </w:tblGrid>
      <w:tr w:rsidR="001922F9" w:rsidRPr="001922F9" w:rsidTr="001922F9">
        <w:tc>
          <w:tcPr>
            <w:tcW w:w="8995" w:type="dxa"/>
            <w:gridSpan w:val="2"/>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Reviewers find RSI in the following examples:</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1</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3"/>
              </w:numPr>
              <w:spacing w:before="240" w:after="0"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p w:rsidR="001922F9" w:rsidRPr="001922F9" w:rsidRDefault="001922F9" w:rsidP="001922F9">
            <w:pPr>
              <w:numPr>
                <w:ilvl w:val="0"/>
                <w:numId w:val="3"/>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2</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4"/>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4"/>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3</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5"/>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5"/>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lastRenderedPageBreak/>
              <w:t>Week 4</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6"/>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6"/>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5</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7"/>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7"/>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6</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8"/>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8"/>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7</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9"/>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9"/>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8</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10"/>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10"/>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9</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11"/>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11"/>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10</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12"/>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12"/>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r w:rsidR="001922F9" w:rsidRPr="001922F9" w:rsidTr="001922F9">
        <w:trPr>
          <w:trHeight w:val="1120"/>
        </w:trPr>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rsidR="001922F9" w:rsidRPr="001922F9" w:rsidRDefault="001922F9" w:rsidP="001922F9">
            <w:pPr>
              <w:spacing w:after="0" w:line="240" w:lineRule="auto"/>
              <w:jc w:val="center"/>
              <w:rPr>
                <w:rFonts w:eastAsia="Times New Roman" w:cstheme="minorHAnsi"/>
                <w:sz w:val="24"/>
                <w:szCs w:val="24"/>
              </w:rPr>
            </w:pPr>
            <w:r w:rsidRPr="001922F9">
              <w:rPr>
                <w:rFonts w:eastAsia="Times New Roman" w:cstheme="minorHAnsi"/>
                <w:i/>
                <w:iCs/>
                <w:color w:val="000000"/>
                <w:sz w:val="28"/>
                <w:szCs w:val="28"/>
              </w:rPr>
              <w:t>Week 11</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22F9" w:rsidRPr="001922F9" w:rsidRDefault="001922F9" w:rsidP="001922F9">
            <w:pPr>
              <w:numPr>
                <w:ilvl w:val="0"/>
                <w:numId w:val="13"/>
              </w:numPr>
              <w:spacing w:before="100" w:beforeAutospacing="1" w:after="100" w:afterAutospacing="1" w:line="240" w:lineRule="auto"/>
              <w:textAlignment w:val="baseline"/>
              <w:rPr>
                <w:rFonts w:eastAsia="Times New Roman" w:cstheme="minorHAnsi"/>
                <w:color w:val="000000"/>
                <w:sz w:val="24"/>
                <w:szCs w:val="24"/>
              </w:rPr>
            </w:pPr>
          </w:p>
          <w:p w:rsidR="001922F9" w:rsidRPr="001922F9" w:rsidRDefault="001922F9" w:rsidP="001922F9">
            <w:pPr>
              <w:numPr>
                <w:ilvl w:val="0"/>
                <w:numId w:val="13"/>
              </w:numPr>
              <w:spacing w:line="240" w:lineRule="auto"/>
              <w:textAlignment w:val="baseline"/>
              <w:rPr>
                <w:rFonts w:eastAsia="Times New Roman" w:cstheme="minorHAnsi"/>
                <w:color w:val="000000"/>
                <w:sz w:val="24"/>
                <w:szCs w:val="24"/>
              </w:rPr>
            </w:pPr>
            <w:r w:rsidRPr="001922F9">
              <w:rPr>
                <w:rFonts w:eastAsia="Times New Roman" w:cstheme="minorHAnsi"/>
                <w:color w:val="000000"/>
                <w:sz w:val="24"/>
                <w:szCs w:val="24"/>
              </w:rPr>
              <w:t>  </w:t>
            </w:r>
          </w:p>
        </w:tc>
      </w:tr>
    </w:tbl>
    <w:p w:rsidR="00B67805" w:rsidRPr="001922F9" w:rsidRDefault="001922F9">
      <w:pPr>
        <w:rPr>
          <w:rFonts w:cstheme="minorHAnsi"/>
        </w:rPr>
      </w:pPr>
    </w:p>
    <w:sectPr w:rsidR="00B67805" w:rsidRPr="00192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58E"/>
    <w:multiLevelType w:val="multilevel"/>
    <w:tmpl w:val="5714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61AC6"/>
    <w:multiLevelType w:val="multilevel"/>
    <w:tmpl w:val="9A18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4104D"/>
    <w:multiLevelType w:val="hybridMultilevel"/>
    <w:tmpl w:val="37D079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66EA7"/>
    <w:multiLevelType w:val="multilevel"/>
    <w:tmpl w:val="79AE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F0C99"/>
    <w:multiLevelType w:val="multilevel"/>
    <w:tmpl w:val="EB2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F0FEA"/>
    <w:multiLevelType w:val="multilevel"/>
    <w:tmpl w:val="9278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CE4ACA"/>
    <w:multiLevelType w:val="multilevel"/>
    <w:tmpl w:val="B464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343B2"/>
    <w:multiLevelType w:val="multilevel"/>
    <w:tmpl w:val="8BE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56625"/>
    <w:multiLevelType w:val="multilevel"/>
    <w:tmpl w:val="AD0A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631A66"/>
    <w:multiLevelType w:val="multilevel"/>
    <w:tmpl w:val="CD9E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A4287"/>
    <w:multiLevelType w:val="multilevel"/>
    <w:tmpl w:val="D35E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B94754"/>
    <w:multiLevelType w:val="multilevel"/>
    <w:tmpl w:val="3230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439C9"/>
    <w:multiLevelType w:val="hybridMultilevel"/>
    <w:tmpl w:val="2AD0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F4936"/>
    <w:multiLevelType w:val="multilevel"/>
    <w:tmpl w:val="D8C4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2663B"/>
    <w:multiLevelType w:val="multilevel"/>
    <w:tmpl w:val="7B5A9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lvlOverride w:ilvl="0">
      <w:lvl w:ilvl="0">
        <w:numFmt w:val="decimal"/>
        <w:lvlText w:val="%1."/>
        <w:lvlJc w:val="left"/>
      </w:lvl>
    </w:lvlOverride>
  </w:num>
  <w:num w:numId="3">
    <w:abstractNumId w:val="7"/>
  </w:num>
  <w:num w:numId="4">
    <w:abstractNumId w:val="9"/>
  </w:num>
  <w:num w:numId="5">
    <w:abstractNumId w:val="6"/>
  </w:num>
  <w:num w:numId="6">
    <w:abstractNumId w:val="11"/>
  </w:num>
  <w:num w:numId="7">
    <w:abstractNumId w:val="13"/>
  </w:num>
  <w:num w:numId="8">
    <w:abstractNumId w:val="8"/>
  </w:num>
  <w:num w:numId="9">
    <w:abstractNumId w:val="0"/>
  </w:num>
  <w:num w:numId="10">
    <w:abstractNumId w:val="4"/>
  </w:num>
  <w:num w:numId="11">
    <w:abstractNumId w:val="5"/>
  </w:num>
  <w:num w:numId="12">
    <w:abstractNumId w:val="3"/>
  </w:num>
  <w:num w:numId="13">
    <w:abstractNumId w:val="10"/>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F9"/>
    <w:rsid w:val="001922F9"/>
    <w:rsid w:val="004814D9"/>
    <w:rsid w:val="00FA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E7FA"/>
  <w15:chartTrackingRefBased/>
  <w15:docId w15:val="{8C87B1C9-4B15-46F9-ABFE-F0E91DC6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22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922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22F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92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922F9"/>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1922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22F9"/>
    <w:rPr>
      <w:rFonts w:eastAsiaTheme="minorEastAsia"/>
      <w:color w:val="5A5A5A" w:themeColor="text1" w:themeTint="A5"/>
      <w:spacing w:val="15"/>
    </w:rPr>
  </w:style>
  <w:style w:type="paragraph" w:styleId="Title">
    <w:name w:val="Title"/>
    <w:basedOn w:val="Normal"/>
    <w:next w:val="Normal"/>
    <w:link w:val="TitleChar"/>
    <w:uiPriority w:val="10"/>
    <w:qFormat/>
    <w:rsid w:val="001922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2F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71602">
      <w:bodyDiv w:val="1"/>
      <w:marLeft w:val="0"/>
      <w:marRight w:val="0"/>
      <w:marTop w:val="0"/>
      <w:marBottom w:val="0"/>
      <w:divBdr>
        <w:top w:val="none" w:sz="0" w:space="0" w:color="auto"/>
        <w:left w:val="none" w:sz="0" w:space="0" w:color="auto"/>
        <w:bottom w:val="none" w:sz="0" w:space="0" w:color="auto"/>
        <w:right w:val="none" w:sz="0" w:space="0" w:color="auto"/>
      </w:divBdr>
      <w:divsChild>
        <w:div w:id="97263891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CGCC</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Ascher</dc:creator>
  <cp:keywords/>
  <dc:description/>
  <cp:lastModifiedBy>Paula Ascher</cp:lastModifiedBy>
  <cp:revision>1</cp:revision>
  <dcterms:created xsi:type="dcterms:W3CDTF">2019-12-11T18:30:00Z</dcterms:created>
  <dcterms:modified xsi:type="dcterms:W3CDTF">2019-12-11T18:35:00Z</dcterms:modified>
</cp:coreProperties>
</file>