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5A" w:rsidRDefault="00851ED1" w:rsidP="00643832">
      <w:pPr>
        <w:spacing w:after="0"/>
        <w:jc w:val="center"/>
        <w:rPr>
          <w:rFonts w:ascii="Arvo" w:hAnsi="Arvo"/>
          <w:sz w:val="32"/>
          <w:szCs w:val="32"/>
        </w:rPr>
      </w:pPr>
      <w:bookmarkStart w:id="0" w:name="_GoBack"/>
      <w:bookmarkEnd w:id="0"/>
      <w:r w:rsidRPr="00851ED1">
        <w:rPr>
          <w:rFonts w:ascii="Arvo" w:hAnsi="Arvo"/>
          <w:sz w:val="32"/>
          <w:szCs w:val="32"/>
        </w:rPr>
        <w:t>Program Evaluation</w:t>
      </w:r>
      <w:r w:rsidR="00345A37" w:rsidRPr="00851ED1">
        <w:rPr>
          <w:rFonts w:ascii="Arvo" w:hAnsi="Arvo"/>
          <w:sz w:val="32"/>
          <w:szCs w:val="32"/>
        </w:rPr>
        <w:t xml:space="preserve">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6030"/>
      </w:tblGrid>
      <w:tr w:rsidR="00345A37" w:rsidRPr="00851ED1" w:rsidTr="00265BED">
        <w:tc>
          <w:tcPr>
            <w:tcW w:w="4878" w:type="dxa"/>
            <w:vAlign w:val="center"/>
          </w:tcPr>
          <w:p w:rsidR="00851ED1" w:rsidRDefault="00851ED1" w:rsidP="00265B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45A37" w:rsidRDefault="00345A37" w:rsidP="00265B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Resource</w:t>
            </w:r>
          </w:p>
          <w:p w:rsidR="00851ED1" w:rsidRPr="00851ED1" w:rsidRDefault="00851ED1" w:rsidP="00265B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345A37" w:rsidRPr="00851ED1" w:rsidRDefault="00345A37" w:rsidP="00265B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Web Address (URL)</w:t>
            </w:r>
          </w:p>
        </w:tc>
      </w:tr>
      <w:tr w:rsidR="00345A37" w:rsidRPr="00851ED1" w:rsidTr="00265BED">
        <w:tc>
          <w:tcPr>
            <w:tcW w:w="4878" w:type="dxa"/>
            <w:vAlign w:val="center"/>
          </w:tcPr>
          <w:p w:rsidR="00345A37" w:rsidRPr="00851ED1" w:rsidRDefault="00345A37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National Association for the Education of Young Children (NAEYC)</w:t>
            </w:r>
          </w:p>
        </w:tc>
        <w:tc>
          <w:tcPr>
            <w:tcW w:w="6030" w:type="dxa"/>
            <w:vAlign w:val="center"/>
          </w:tcPr>
          <w:p w:rsidR="00345A37" w:rsidRPr="00851ED1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4" w:history="1">
              <w:r w:rsidR="00345A37" w:rsidRPr="00851ED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http://www.naeyc.org/</w:t>
              </w:r>
            </w:hyperlink>
            <w:r w:rsidR="00345A37" w:rsidRPr="00851E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D6891" w:rsidRPr="00851ED1" w:rsidRDefault="00FD6891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891" w:rsidRPr="00851ED1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5" w:history="1">
              <w:r w:rsidR="00FD6891" w:rsidRPr="00851ED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http://www.naeyc.org/positionstatements/cape</w:t>
              </w:r>
            </w:hyperlink>
            <w:r w:rsidR="00FD6891" w:rsidRPr="00851E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345A37" w:rsidRPr="00851ED1" w:rsidTr="00265BED">
        <w:tc>
          <w:tcPr>
            <w:tcW w:w="4878" w:type="dxa"/>
            <w:vAlign w:val="center"/>
          </w:tcPr>
          <w:p w:rsidR="00345A37" w:rsidRPr="00851ED1" w:rsidRDefault="00345A37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Oregon Association of Child Care Directors (OACCD)</w:t>
            </w:r>
          </w:p>
        </w:tc>
        <w:tc>
          <w:tcPr>
            <w:tcW w:w="6030" w:type="dxa"/>
            <w:vAlign w:val="center"/>
          </w:tcPr>
          <w:p w:rsidR="00345A37" w:rsidRPr="00851ED1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345A37" w:rsidRPr="00851ED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http://www.orchildcare.org/</w:t>
              </w:r>
            </w:hyperlink>
            <w:r w:rsidR="00345A37" w:rsidRPr="00851E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345A37" w:rsidRPr="00851ED1" w:rsidTr="00265BED">
        <w:tc>
          <w:tcPr>
            <w:tcW w:w="4878" w:type="dxa"/>
            <w:vAlign w:val="center"/>
          </w:tcPr>
          <w:p w:rsidR="00345A37" w:rsidRPr="00851ED1" w:rsidRDefault="00345A37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QRIS Resources Website</w:t>
            </w:r>
          </w:p>
        </w:tc>
        <w:tc>
          <w:tcPr>
            <w:tcW w:w="6030" w:type="dxa"/>
            <w:vAlign w:val="center"/>
          </w:tcPr>
          <w:p w:rsidR="00851ED1" w:rsidRDefault="00851ED1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45A37" w:rsidRPr="00851ED1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C65A4C" w:rsidRPr="00E3246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http://www.oregonqrisresources.org</w:t>
              </w:r>
            </w:hyperlink>
            <w:r w:rsidR="00345A37" w:rsidRPr="00851E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45A37" w:rsidRPr="00851ED1" w:rsidRDefault="00345A37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5A37" w:rsidRPr="00851ED1" w:rsidTr="00265BED">
        <w:tc>
          <w:tcPr>
            <w:tcW w:w="4878" w:type="dxa"/>
            <w:vAlign w:val="center"/>
          </w:tcPr>
          <w:p w:rsidR="00345A37" w:rsidRPr="00851ED1" w:rsidRDefault="00345A37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Provider Resource Organization (PRO)</w:t>
            </w:r>
          </w:p>
        </w:tc>
        <w:tc>
          <w:tcPr>
            <w:tcW w:w="6030" w:type="dxa"/>
            <w:vAlign w:val="center"/>
          </w:tcPr>
          <w:p w:rsidR="00851ED1" w:rsidRDefault="00851ED1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45A37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345A37" w:rsidRPr="00851ED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http://www.providerresource.org/</w:t>
              </w:r>
            </w:hyperlink>
            <w:r w:rsidR="00345A37" w:rsidRPr="00851E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51ED1" w:rsidRPr="00851ED1" w:rsidRDefault="00851ED1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5A37" w:rsidRPr="00851ED1" w:rsidTr="00265BED">
        <w:tc>
          <w:tcPr>
            <w:tcW w:w="4878" w:type="dxa"/>
            <w:vAlign w:val="center"/>
          </w:tcPr>
          <w:p w:rsidR="00345A37" w:rsidRPr="00851ED1" w:rsidRDefault="00DF5044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Massachusetts</w:t>
            </w:r>
            <w:r w:rsidR="00D161D6" w:rsidRPr="00851ED1">
              <w:rPr>
                <w:rFonts w:ascii="Century Gothic" w:hAnsi="Century Gothic"/>
                <w:sz w:val="24"/>
                <w:szCs w:val="24"/>
              </w:rPr>
              <w:t xml:space="preserve"> Department of E</w:t>
            </w:r>
            <w:r w:rsidRPr="00851ED1">
              <w:rPr>
                <w:rFonts w:ascii="Century Gothic" w:hAnsi="Century Gothic"/>
                <w:sz w:val="24"/>
                <w:szCs w:val="24"/>
              </w:rPr>
              <w:t>arly Education and Care QRIS List of Measurement Tools</w:t>
            </w:r>
          </w:p>
        </w:tc>
        <w:tc>
          <w:tcPr>
            <w:tcW w:w="6030" w:type="dxa"/>
            <w:vAlign w:val="center"/>
          </w:tcPr>
          <w:p w:rsidR="00345A37" w:rsidRPr="00851ED1" w:rsidRDefault="001C5ACA" w:rsidP="00265BED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DF5044" w:rsidRPr="00851ED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http://www.eec.state.ma.us/docs1/qris/20110121_qris_measurement_tools.pdf</w:t>
              </w:r>
            </w:hyperlink>
            <w:r w:rsidR="00DF5044" w:rsidRPr="00851ED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45A37" w:rsidRPr="00851ED1" w:rsidTr="00265BED">
        <w:tc>
          <w:tcPr>
            <w:tcW w:w="4878" w:type="dxa"/>
            <w:vAlign w:val="center"/>
          </w:tcPr>
          <w:p w:rsidR="00265BED" w:rsidRDefault="00265BED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45A37" w:rsidRPr="00851ED1" w:rsidRDefault="00345A37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 xml:space="preserve">Child Care </w:t>
            </w:r>
            <w:r w:rsidR="00851ED1">
              <w:rPr>
                <w:rFonts w:ascii="Century Gothic" w:hAnsi="Century Gothic"/>
                <w:sz w:val="24"/>
                <w:szCs w:val="24"/>
              </w:rPr>
              <w:t>Resource &amp; Referral Programs</w:t>
            </w:r>
          </w:p>
          <w:p w:rsidR="00345A37" w:rsidRPr="00851ED1" w:rsidRDefault="00345A37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345A37" w:rsidRDefault="00DF5044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To find your local CCR&amp;R</w:t>
            </w:r>
            <w:r w:rsidR="00851ED1">
              <w:rPr>
                <w:rFonts w:ascii="Century Gothic" w:hAnsi="Century Gothic"/>
                <w:sz w:val="24"/>
                <w:szCs w:val="24"/>
              </w:rPr>
              <w:t xml:space="preserve"> program</w:t>
            </w:r>
            <w:r w:rsidRPr="00851ED1">
              <w:rPr>
                <w:rFonts w:ascii="Century Gothic" w:hAnsi="Century Gothic"/>
                <w:sz w:val="24"/>
                <w:szCs w:val="24"/>
              </w:rPr>
              <w:t xml:space="preserve">:  </w:t>
            </w:r>
          </w:p>
          <w:p w:rsidR="00C65A4C" w:rsidRPr="00851ED1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C65A4C" w:rsidRPr="00E3246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http://triwou.org/projects/fcco/sdamap</w:t>
              </w:r>
            </w:hyperlink>
            <w:r w:rsidR="00C65A4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5134A" w:rsidRPr="00851ED1" w:rsidTr="00265BED">
        <w:tc>
          <w:tcPr>
            <w:tcW w:w="4878" w:type="dxa"/>
            <w:vAlign w:val="center"/>
          </w:tcPr>
          <w:p w:rsidR="00265BED" w:rsidRDefault="00265BED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134A" w:rsidRDefault="00536488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Source for tools with a cost associated</w:t>
            </w:r>
          </w:p>
          <w:p w:rsidR="00265BED" w:rsidRPr="00851ED1" w:rsidRDefault="00265BED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D5134A" w:rsidRPr="00851ED1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C65A4C" w:rsidRPr="00E3246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http://www.teacherscollegepress.com/</w:t>
              </w:r>
            </w:hyperlink>
            <w:r w:rsidR="00536488" w:rsidRPr="00851E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7D4427" w:rsidRPr="00851ED1" w:rsidTr="00265BED">
        <w:tc>
          <w:tcPr>
            <w:tcW w:w="4878" w:type="dxa"/>
            <w:vAlign w:val="center"/>
          </w:tcPr>
          <w:p w:rsidR="007D4427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Infant/Toddler Environment Rating Scale (ITERS-3)</w:t>
            </w:r>
          </w:p>
        </w:tc>
        <w:tc>
          <w:tcPr>
            <w:tcW w:w="6030" w:type="dxa"/>
            <w:vMerge w:val="restart"/>
            <w:vAlign w:val="center"/>
          </w:tcPr>
          <w:p w:rsidR="007D4427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D4427" w:rsidRPr="009A0F4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https://www.ersi.info/</w:t>
              </w:r>
            </w:hyperlink>
          </w:p>
          <w:p w:rsidR="007D4427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4427" w:rsidRPr="00851ED1" w:rsidTr="00265BED">
        <w:tc>
          <w:tcPr>
            <w:tcW w:w="4878" w:type="dxa"/>
            <w:vAlign w:val="center"/>
          </w:tcPr>
          <w:p w:rsidR="007D4427" w:rsidRPr="00851ED1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Early Childhood Environment Rating Scale – Revised (ECERS-3) </w:t>
            </w:r>
          </w:p>
        </w:tc>
        <w:tc>
          <w:tcPr>
            <w:tcW w:w="6030" w:type="dxa"/>
            <w:vMerge/>
            <w:vAlign w:val="center"/>
          </w:tcPr>
          <w:p w:rsidR="007D4427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4427" w:rsidRPr="00851ED1" w:rsidTr="00265BED">
        <w:tc>
          <w:tcPr>
            <w:tcW w:w="4878" w:type="dxa"/>
            <w:vAlign w:val="center"/>
          </w:tcPr>
          <w:p w:rsidR="007D4427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Family Child Care Environment Rating Scale – Revised (FCCERS-R)</w:t>
            </w:r>
          </w:p>
        </w:tc>
        <w:tc>
          <w:tcPr>
            <w:tcW w:w="6030" w:type="dxa"/>
            <w:vMerge/>
            <w:vAlign w:val="center"/>
          </w:tcPr>
          <w:p w:rsidR="007D4427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4427" w:rsidRPr="00851ED1" w:rsidTr="00265BED">
        <w:tc>
          <w:tcPr>
            <w:tcW w:w="4878" w:type="dxa"/>
            <w:vAlign w:val="center"/>
          </w:tcPr>
          <w:p w:rsidR="007D4427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Age Environment Rating Scale (SACERS-U)</w:t>
            </w:r>
          </w:p>
        </w:tc>
        <w:tc>
          <w:tcPr>
            <w:tcW w:w="6030" w:type="dxa"/>
            <w:vMerge/>
            <w:vAlign w:val="center"/>
          </w:tcPr>
          <w:p w:rsidR="007D4427" w:rsidRDefault="007D4427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51F61" w:rsidRPr="00851ED1" w:rsidTr="00265BED">
        <w:tc>
          <w:tcPr>
            <w:tcW w:w="4878" w:type="dxa"/>
            <w:vAlign w:val="center"/>
          </w:tcPr>
          <w:p w:rsidR="00851F61" w:rsidRDefault="00851F61" w:rsidP="00265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Classroom Assessment Scoring System (CLASS) Infant, Toddler, Pre-K</w:t>
            </w:r>
          </w:p>
        </w:tc>
        <w:tc>
          <w:tcPr>
            <w:tcW w:w="6030" w:type="dxa"/>
            <w:vAlign w:val="center"/>
          </w:tcPr>
          <w:p w:rsidR="00851F61" w:rsidRDefault="001C5ACA" w:rsidP="00265BED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6B7CEC" w:rsidRPr="00E3246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http://teachstone.com/classroom-assessment-scoring-system/</w:t>
              </w:r>
            </w:hyperlink>
            <w:r w:rsidR="006B7CE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65BED" w:rsidRPr="00851ED1" w:rsidTr="00265BED">
        <w:tc>
          <w:tcPr>
            <w:tcW w:w="4878" w:type="dxa"/>
            <w:vAlign w:val="center"/>
          </w:tcPr>
          <w:p w:rsidR="00265BED" w:rsidRPr="00851ED1" w:rsidRDefault="00265BED" w:rsidP="00265B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851ED1">
              <w:rPr>
                <w:rFonts w:ascii="Century Gothic" w:hAnsi="Century Gothic"/>
                <w:sz w:val="24"/>
                <w:szCs w:val="24"/>
              </w:rPr>
              <w:t>eer Support</w:t>
            </w:r>
          </w:p>
        </w:tc>
        <w:tc>
          <w:tcPr>
            <w:tcW w:w="6030" w:type="dxa"/>
            <w:vAlign w:val="center"/>
          </w:tcPr>
          <w:p w:rsidR="00265BED" w:rsidRDefault="00265BED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5BED" w:rsidRDefault="00265BED" w:rsidP="00265BED">
            <w:pPr>
              <w:rPr>
                <w:rFonts w:ascii="Century Gothic" w:hAnsi="Century Gothic"/>
                <w:sz w:val="24"/>
                <w:szCs w:val="24"/>
              </w:rPr>
            </w:pPr>
            <w:r w:rsidRPr="00851ED1">
              <w:rPr>
                <w:rFonts w:ascii="Century Gothic" w:hAnsi="Century Gothic"/>
                <w:sz w:val="24"/>
                <w:szCs w:val="24"/>
              </w:rPr>
              <w:t>Network with other providers, teachers, care</w:t>
            </w:r>
            <w:r>
              <w:rPr>
                <w:rFonts w:ascii="Century Gothic" w:hAnsi="Century Gothic"/>
                <w:sz w:val="24"/>
                <w:szCs w:val="24"/>
              </w:rPr>
              <w:t>givers in your area</w:t>
            </w:r>
          </w:p>
          <w:p w:rsidR="00265BED" w:rsidRPr="00851ED1" w:rsidRDefault="00265BED" w:rsidP="00265B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45A37" w:rsidRDefault="00345A37" w:rsidP="00643832">
      <w:pPr>
        <w:rPr>
          <w:rFonts w:ascii="Century Gothic" w:hAnsi="Century Gothic"/>
          <w:sz w:val="24"/>
          <w:szCs w:val="24"/>
        </w:rPr>
      </w:pPr>
    </w:p>
    <w:sectPr w:rsidR="00345A37" w:rsidSect="0064383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variable"/>
    <w:sig w:usb0="A00000A7" w:usb1="00000041" w:usb2="0000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37"/>
    <w:rsid w:val="001511A9"/>
    <w:rsid w:val="001C5ACA"/>
    <w:rsid w:val="00265BED"/>
    <w:rsid w:val="00345A37"/>
    <w:rsid w:val="003A3C68"/>
    <w:rsid w:val="00536488"/>
    <w:rsid w:val="00643832"/>
    <w:rsid w:val="006B7CEC"/>
    <w:rsid w:val="007D4427"/>
    <w:rsid w:val="00851ED1"/>
    <w:rsid w:val="00851F61"/>
    <w:rsid w:val="00AE3624"/>
    <w:rsid w:val="00C65A4C"/>
    <w:rsid w:val="00C97FB5"/>
    <w:rsid w:val="00D161D6"/>
    <w:rsid w:val="00D5134A"/>
    <w:rsid w:val="00DC245A"/>
    <w:rsid w:val="00DF5044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6CD29-AF7D-4A0C-BF5E-5E1059C6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rresource.org/" TargetMode="External"/><Relationship Id="rId13" Type="http://schemas.openxmlformats.org/officeDocument/2006/relationships/hyperlink" Target="http://teachstone.com/classroom-assessment-scoring-syst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gonqrisresources.org" TargetMode="External"/><Relationship Id="rId12" Type="http://schemas.openxmlformats.org/officeDocument/2006/relationships/hyperlink" Target="https://www.ersi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hildcare.org/" TargetMode="External"/><Relationship Id="rId11" Type="http://schemas.openxmlformats.org/officeDocument/2006/relationships/hyperlink" Target="http://www.teacherscollegepress.com/" TargetMode="External"/><Relationship Id="rId5" Type="http://schemas.openxmlformats.org/officeDocument/2006/relationships/hyperlink" Target="http://www.naeyc.org/positionstatements/ca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riwou.org/projects/fcco/sdamap" TargetMode="External"/><Relationship Id="rId4" Type="http://schemas.openxmlformats.org/officeDocument/2006/relationships/hyperlink" Target="http://www.naeyc.org/" TargetMode="External"/><Relationship Id="rId9" Type="http://schemas.openxmlformats.org/officeDocument/2006/relationships/hyperlink" Target="http://www.eec.state.ma.us/docs1/qris/20110121_qris_measurement_too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nochoa@cgcc.edu</cp:lastModifiedBy>
  <cp:revision>2</cp:revision>
  <cp:lastPrinted>2016-10-06T21:55:00Z</cp:lastPrinted>
  <dcterms:created xsi:type="dcterms:W3CDTF">2018-12-07T19:37:00Z</dcterms:created>
  <dcterms:modified xsi:type="dcterms:W3CDTF">2018-12-07T19:37:00Z</dcterms:modified>
</cp:coreProperties>
</file>